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1A438" w14:textId="4515C1EC" w:rsidR="009C6D41" w:rsidRPr="00E96511" w:rsidRDefault="009C6D41" w:rsidP="009C6D41">
      <w:pPr>
        <w:jc w:val="center"/>
        <w:rPr>
          <w:rFonts w:ascii="Times New Roman" w:hAnsi="Times New Roman" w:cs="Times New Roman"/>
          <w:b/>
          <w:sz w:val="24"/>
          <w:szCs w:val="24"/>
        </w:rPr>
      </w:pPr>
      <w:r w:rsidRPr="00E96511">
        <w:rPr>
          <w:rFonts w:ascii="Times New Roman" w:hAnsi="Times New Roman" w:cs="Times New Roman"/>
          <w:b/>
          <w:sz w:val="24"/>
          <w:szCs w:val="24"/>
        </w:rPr>
        <w:t>ДОГОВОР</w:t>
      </w:r>
    </w:p>
    <w:p w14:paraId="000AD58A" w14:textId="070DDE7C" w:rsidR="009C6D41" w:rsidRPr="00E96511" w:rsidRDefault="009C6D41" w:rsidP="009C6D41">
      <w:pPr>
        <w:jc w:val="center"/>
        <w:rPr>
          <w:rFonts w:ascii="Times New Roman" w:hAnsi="Times New Roman" w:cs="Times New Roman"/>
          <w:sz w:val="24"/>
          <w:szCs w:val="24"/>
        </w:rPr>
      </w:pPr>
      <w:r w:rsidRPr="00E96511">
        <w:rPr>
          <w:rFonts w:ascii="Times New Roman" w:hAnsi="Times New Roman" w:cs="Times New Roman"/>
          <w:sz w:val="24"/>
          <w:szCs w:val="24"/>
        </w:rPr>
        <w:t>№ ............ /. .................... г.</w:t>
      </w:r>
    </w:p>
    <w:p w14:paraId="3AAEB07A" w14:textId="3EEFC26C"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Днес, ........................................................, в гр. Перник между:  </w:t>
      </w:r>
    </w:p>
    <w:p w14:paraId="5AB50BA4" w14:textId="52885693"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w:t>
      </w:r>
      <w:r w:rsidRPr="00E96511">
        <w:rPr>
          <w:rFonts w:ascii="Times New Roman" w:hAnsi="Times New Roman" w:cs="Times New Roman"/>
          <w:b/>
          <w:sz w:val="24"/>
          <w:szCs w:val="24"/>
        </w:rPr>
        <w:t>ОБЩИНА ПЕРНИК</w:t>
      </w:r>
      <w:r w:rsidRPr="00E96511">
        <w:rPr>
          <w:rFonts w:ascii="Times New Roman" w:hAnsi="Times New Roman" w:cs="Times New Roman"/>
          <w:sz w:val="24"/>
          <w:szCs w:val="24"/>
        </w:rPr>
        <w:t>, със седалище и адрес на управление гр. Перник, 2300, пл. „Св. Иван Рилски“ №</w:t>
      </w:r>
      <w:r w:rsidRPr="00E96511">
        <w:rPr>
          <w:rFonts w:ascii="Times New Roman" w:eastAsia="MS Mincho" w:hAnsi="Times New Roman" w:cs="Times New Roman"/>
          <w:sz w:val="24"/>
          <w:szCs w:val="24"/>
          <w:lang w:eastAsia="bg-BG"/>
        </w:rPr>
        <w:t xml:space="preserve"> </w:t>
      </w:r>
      <w:r w:rsidRPr="00E96511">
        <w:rPr>
          <w:rFonts w:ascii="Times New Roman" w:hAnsi="Times New Roman" w:cs="Times New Roman"/>
          <w:sz w:val="24"/>
          <w:szCs w:val="24"/>
        </w:rPr>
        <w:t>1а, вписано в Търговския регистър с ЕИК ………………., представлявано от Вяра Церовска</w:t>
      </w:r>
      <w:r w:rsidRPr="00E96511">
        <w:rPr>
          <w:rFonts w:ascii="Times New Roman" w:eastAsia="MS Mincho" w:hAnsi="Times New Roman" w:cs="Times New Roman"/>
          <w:bCs/>
          <w:sz w:val="24"/>
          <w:szCs w:val="24"/>
          <w:lang w:eastAsia="bg-BG"/>
        </w:rPr>
        <w:t xml:space="preserve"> </w:t>
      </w:r>
      <w:r w:rsidRPr="00E96511">
        <w:rPr>
          <w:rFonts w:ascii="Times New Roman" w:eastAsia="MS Mincho" w:hAnsi="Times New Roman" w:cs="Times New Roman"/>
          <w:sz w:val="24"/>
          <w:szCs w:val="24"/>
          <w:lang w:eastAsia="bg-BG"/>
        </w:rPr>
        <w:t>– кмет на община Перник</w:t>
      </w:r>
      <w:r w:rsidRPr="00E96511">
        <w:rPr>
          <w:rFonts w:ascii="Times New Roman" w:hAnsi="Times New Roman" w:cs="Times New Roman"/>
          <w:sz w:val="24"/>
          <w:szCs w:val="24"/>
        </w:rPr>
        <w:t xml:space="preserve">, наричано за краткост </w:t>
      </w:r>
      <w:r w:rsidRPr="00E96511">
        <w:rPr>
          <w:rFonts w:ascii="Times New Roman" w:hAnsi="Times New Roman" w:cs="Times New Roman"/>
          <w:b/>
          <w:sz w:val="24"/>
          <w:szCs w:val="24"/>
        </w:rPr>
        <w:t>ВЪЗЛОЖИТЕЛ</w:t>
      </w:r>
      <w:r w:rsidRPr="00E96511">
        <w:rPr>
          <w:rFonts w:ascii="Times New Roman" w:hAnsi="Times New Roman" w:cs="Times New Roman"/>
          <w:sz w:val="24"/>
          <w:szCs w:val="24"/>
        </w:rPr>
        <w:t>, от една страна</w:t>
      </w:r>
    </w:p>
    <w:p w14:paraId="6E8C7974"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и </w:t>
      </w:r>
    </w:p>
    <w:p w14:paraId="1E1C400B"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 със седалище и адрес на управление: .............................................., ЕИК /код по Регистър БУЛСТАТ /регистрационен номер или друг идентификационен код (ако изпълнителят е лице, установено в друга държава членка на ЕС или трета страна) и ДДС номер (ако е приложимо), представляван/а/о от ...............................,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 наричан/а/о за краткост ИЗПЪЛНИТЕЛ, от друга страна,  </w:t>
      </w:r>
    </w:p>
    <w:p w14:paraId="3CD1A4DD"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(ВЪЗЛОЖИТЕЛЯТ и ИЗПЪЛНИТЕЛЯТ наричани заедно „Страните“, а всеки от тях поотделно „Страна“);  </w:t>
      </w:r>
    </w:p>
    <w:p w14:paraId="60DC1284"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на основание чл. чл. 112 от ЗОП, във връзка с проведена открита процедура за възлагане на обществена поръчка с предмет: </w:t>
      </w:r>
    </w:p>
    <w:p w14:paraId="2E329E64" w14:textId="77777777" w:rsidR="00E96511" w:rsidRPr="00E96511" w:rsidRDefault="009C6D41" w:rsidP="009C6D41">
      <w:pPr>
        <w:pStyle w:val="Default"/>
        <w:ind w:firstLine="708"/>
        <w:jc w:val="both"/>
      </w:pPr>
      <w:r w:rsidRPr="00E96511">
        <w:t xml:space="preserve">ОБСЛЕДВАНЕ ЗА ЕНЕРГИЙНА ЕФЕКТИВНОСТ И СЕРТИФИЦИРАНЕ ПО ЧЛ. 48 ОТ ЗЕЕ НА </w:t>
      </w:r>
      <w:r w:rsidRPr="00E96511">
        <w:tab/>
        <w:t xml:space="preserve">13 МЖС НА ТЕРИТОРИЯТА НА ОБЩИНА ПЕРНИК по Оперативна програма „Региони в растеж 2014-2020“ в четири ОБОСОБЕНИ ПОЗИЦИИ </w:t>
      </w:r>
    </w:p>
    <w:p w14:paraId="76A19C44" w14:textId="14C03EB7" w:rsidR="009C6D41" w:rsidRPr="00E96511" w:rsidRDefault="009C6D41" w:rsidP="009C6D41">
      <w:pPr>
        <w:pStyle w:val="Default"/>
        <w:ind w:firstLine="708"/>
        <w:jc w:val="both"/>
        <w:rPr>
          <w:color w:val="auto"/>
        </w:rPr>
      </w:pPr>
      <w:r w:rsidRPr="00E96511">
        <w:t xml:space="preserve">Обособена позиция № 1 </w:t>
      </w:r>
      <w:r w:rsidRPr="00E96511">
        <w:rPr>
          <w:b/>
          <w:bCs/>
        </w:rPr>
        <w:t>Изготвяне на обследване на енергийна ефективност на 3 бр. жилищни сгради с административни адреси, както следва:</w:t>
      </w:r>
      <w:r w:rsidRPr="00E96511">
        <w:t xml:space="preserve"> 1.</w:t>
      </w:r>
      <w:r w:rsidRPr="00E96511">
        <w:rPr>
          <w:color w:val="auto"/>
        </w:rPr>
        <w:t xml:space="preserve">Жилищна сграда с административен адрес: - </w:t>
      </w:r>
      <w:proofErr w:type="spellStart"/>
      <w:r w:rsidRPr="00E96511">
        <w:rPr>
          <w:color w:val="auto"/>
        </w:rPr>
        <w:t>rp</w:t>
      </w:r>
      <w:proofErr w:type="spellEnd"/>
      <w:r w:rsidRPr="00E96511">
        <w:rPr>
          <w:color w:val="auto"/>
        </w:rPr>
        <w:t>. Перник, ж. к. Рено, ул. Струма, бл. 42, вх. А и Б и идентификатор 55871.505.556.2 по КККР</w:t>
      </w:r>
      <w:r w:rsidRPr="00E96511">
        <w:rPr>
          <w:color w:val="auto"/>
          <w:spacing w:val="50"/>
        </w:rPr>
        <w:t>;</w:t>
      </w:r>
      <w:r w:rsidRPr="00E96511">
        <w:rPr>
          <w:color w:val="FF0000"/>
        </w:rPr>
        <w:t>2.</w:t>
      </w:r>
      <w:r w:rsidRPr="00E96511">
        <w:t>Жилищна сграда с административен адрес гр. Перник, кв. Твърди ливади, бл. 42 и идентификатор 55871.506.6.2.; 3.</w:t>
      </w:r>
      <w:r w:rsidRPr="00E96511">
        <w:rPr>
          <w:color w:val="auto"/>
        </w:rPr>
        <w:t>Жилищна сграда с административен адрес</w:t>
      </w:r>
      <w:r w:rsidRPr="00E96511">
        <w:t xml:space="preserve"> гр. Перник, ул. Петко Каравелов, бл. 25, вх. А и Б </w:t>
      </w:r>
      <w:r w:rsidRPr="00E96511">
        <w:rPr>
          <w:color w:val="auto"/>
        </w:rPr>
        <w:t xml:space="preserve">и идентификатор 55871.505.512.2. </w:t>
      </w:r>
    </w:p>
    <w:p w14:paraId="30F4D9E9" w14:textId="77777777" w:rsidR="009C6D41" w:rsidRPr="00E96511" w:rsidRDefault="009C6D41" w:rsidP="009C6D41">
      <w:pPr>
        <w:pStyle w:val="Default"/>
        <w:ind w:firstLine="708"/>
        <w:jc w:val="both"/>
      </w:pPr>
      <w:r w:rsidRPr="00E96511">
        <w:t xml:space="preserve">Обособена позиция № 2 </w:t>
      </w:r>
      <w:r w:rsidRPr="00E96511">
        <w:rPr>
          <w:b/>
          <w:bCs/>
        </w:rPr>
        <w:t>Изготвяне на обследване на енергийна ефективност на 3 бр. жилищни сгради с административни адреси, както следва:</w:t>
      </w:r>
      <w:r w:rsidRPr="00E96511">
        <w:t xml:space="preserve"> 1.</w:t>
      </w:r>
      <w:r w:rsidRPr="00E96511">
        <w:rPr>
          <w:color w:val="auto"/>
        </w:rPr>
        <w:t>Жилищна сграда с административен адрес– гр. Перник, ул. Пантелей, бл.10, вх. А и идентификатор 55871.505.850.4.; 2.</w:t>
      </w:r>
      <w:r w:rsidRPr="00E96511">
        <w:t xml:space="preserve">Жилищна сграда с административен адрес гр. Перник, ул. Търговска, бл. 33, вх. А, Б и В и идентификатор 55871.505.749.2.; 3.Жилищна сграда с административен адрес гр. Перник, ул. Искър, бл. 3, вх. А и Б и идентификатор 55871.505.669.4. </w:t>
      </w:r>
    </w:p>
    <w:p w14:paraId="3C588734" w14:textId="77777777" w:rsidR="009C6D41" w:rsidRPr="00E96511" w:rsidRDefault="009C6D41" w:rsidP="009C6D41">
      <w:pPr>
        <w:ind w:firstLine="708"/>
        <w:jc w:val="both"/>
        <w:rPr>
          <w:rFonts w:ascii="Times New Roman" w:hAnsi="Times New Roman" w:cs="Times New Roman"/>
          <w:sz w:val="24"/>
          <w:szCs w:val="24"/>
        </w:rPr>
      </w:pPr>
      <w:r w:rsidRPr="00E96511">
        <w:rPr>
          <w:rFonts w:ascii="Times New Roman" w:hAnsi="Times New Roman" w:cs="Times New Roman"/>
          <w:sz w:val="24"/>
          <w:szCs w:val="24"/>
        </w:rPr>
        <w:t xml:space="preserve">Обособена позиция № 3 </w:t>
      </w:r>
      <w:r w:rsidRPr="00E96511">
        <w:rPr>
          <w:rFonts w:ascii="Times New Roman" w:hAnsi="Times New Roman" w:cs="Times New Roman"/>
          <w:b/>
          <w:bCs/>
          <w:sz w:val="24"/>
          <w:szCs w:val="24"/>
        </w:rPr>
        <w:t>Изготвяне на обследване на енергийна ефективност на 4 бр. жилищни сгради с административни адреси, както следва:</w:t>
      </w:r>
      <w:r w:rsidRPr="00E96511">
        <w:rPr>
          <w:rFonts w:ascii="Times New Roman" w:hAnsi="Times New Roman" w:cs="Times New Roman"/>
          <w:sz w:val="24"/>
          <w:szCs w:val="24"/>
        </w:rPr>
        <w:t xml:space="preserve"> 1.Жилищна сграда с административен адрес гр. Перник, кв. Изток, ул. Максим Горки, бл.4, вх. А и Б и идентификатор 55871.515.1292.1.; 2. Жилищна сграда с административен адрес – гр. Перник, ул. Искър, бл.5, вх. А и Б и идентификатор 55871.505.602.2.; 3.Жилищна сграда с административен адрес гр. Перник, ул. Петко Каравелов, бл. 1, вх. А и идентификатор </w:t>
      </w:r>
      <w:r w:rsidRPr="00E96511">
        <w:rPr>
          <w:rFonts w:ascii="Times New Roman" w:hAnsi="Times New Roman" w:cs="Times New Roman"/>
          <w:sz w:val="24"/>
          <w:szCs w:val="24"/>
        </w:rPr>
        <w:lastRenderedPageBreak/>
        <w:t xml:space="preserve">55871.505.514.1.; 4.Жилищна сграда с административен адрес гр. Перник, кв. Изток, ул. Карл Маркс, бл. 1, вх. А и Б и идентификатор 55871.514.7941.1. </w:t>
      </w:r>
    </w:p>
    <w:p w14:paraId="453037B0" w14:textId="4FF2294A" w:rsidR="009C6D41" w:rsidRPr="00E96511" w:rsidRDefault="009C6D41" w:rsidP="009C6D41">
      <w:pPr>
        <w:pStyle w:val="Default"/>
        <w:ind w:firstLine="708"/>
        <w:jc w:val="both"/>
      </w:pPr>
      <w:r w:rsidRPr="00E96511">
        <w:t xml:space="preserve">Обособена позиция № 4 </w:t>
      </w:r>
      <w:r w:rsidRPr="00E96511">
        <w:rPr>
          <w:b/>
          <w:bCs/>
        </w:rPr>
        <w:t>Изготвяне на обследване на енергийна ефективност на 3 бр. жилищни сгради с административни адреси, както следва:</w:t>
      </w:r>
      <w:r w:rsidRPr="00E96511">
        <w:rPr>
          <w:color w:val="auto"/>
        </w:rPr>
        <w:t xml:space="preserve"> 1.Жилищна сграда с административен адрес - гр. Перник, ул. Отец Паисий, бл.61,вх. А и Б и идентификатор 55871.505.853.3.; 2.</w:t>
      </w:r>
      <w:r w:rsidRPr="00E96511">
        <w:t xml:space="preserve">Жилищна сграда с административен адрес -– гр. Перник, ул. Струма, бл.28, вх. А,Б и В и идентификатор 55871.505.584.4.; 3.Жилищна сграда с административен адрес гр. Перник, ул. Петко Каравелов, бл. 15, вх. А и Б и идентификатор 55871.505.512.1. ”, </w:t>
      </w:r>
    </w:p>
    <w:p w14:paraId="1826CDC8" w14:textId="23B13997" w:rsidR="00E96511" w:rsidRPr="00E96511" w:rsidRDefault="00E96511" w:rsidP="009C6D41">
      <w:pPr>
        <w:pStyle w:val="Default"/>
        <w:ind w:firstLine="708"/>
        <w:jc w:val="both"/>
      </w:pPr>
    </w:p>
    <w:p w14:paraId="60FB17B7" w14:textId="5FA9FDB6" w:rsidR="00E96511" w:rsidRPr="00E96511" w:rsidRDefault="00E96511" w:rsidP="009C6D41">
      <w:pPr>
        <w:pStyle w:val="Default"/>
        <w:ind w:firstLine="708"/>
        <w:jc w:val="both"/>
      </w:pPr>
      <w:r w:rsidRPr="00E96511">
        <w:t>ЗА ОБОСОБЕНА ПОЗИЦИЯ № ………………….</w:t>
      </w:r>
    </w:p>
    <w:p w14:paraId="250D0C9F" w14:textId="77777777" w:rsidR="00E96511" w:rsidRPr="00E96511" w:rsidRDefault="00E96511" w:rsidP="009C6D41">
      <w:pPr>
        <w:pStyle w:val="Default"/>
        <w:ind w:firstLine="708"/>
        <w:jc w:val="both"/>
      </w:pPr>
    </w:p>
    <w:p w14:paraId="51AE74F8" w14:textId="75BF4112"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с уникален номер в Регистъра на обществените поръчки № ................ и Решение № ............/................. г. на ВЪЗЛОЖИТЕЛЯ за определяна на ИЗПЪЛНИТЕЛ, се сключи този договор („Договора/Договорът“) за следното:   </w:t>
      </w:r>
    </w:p>
    <w:p w14:paraId="2CCA4143"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w:t>
      </w:r>
    </w:p>
    <w:p w14:paraId="4F522992" w14:textId="3A1CF9C3" w:rsidR="009C6D4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ПРЕДМЕТ НА ДОГОВОРА  </w:t>
      </w:r>
    </w:p>
    <w:p w14:paraId="04A688F5" w14:textId="77777777" w:rsidR="00B91A2F" w:rsidRPr="00E96511" w:rsidRDefault="00B91A2F" w:rsidP="009C6D41">
      <w:pPr>
        <w:rPr>
          <w:rFonts w:ascii="Times New Roman" w:hAnsi="Times New Roman" w:cs="Times New Roman"/>
          <w:sz w:val="24"/>
          <w:szCs w:val="24"/>
        </w:rPr>
      </w:pPr>
    </w:p>
    <w:p w14:paraId="7CAAF55D" w14:textId="776E1AEB" w:rsidR="00B91A2F" w:rsidRPr="00E96511" w:rsidRDefault="009C6D41" w:rsidP="00B91A2F">
      <w:pPr>
        <w:pStyle w:val="Default"/>
        <w:ind w:firstLine="708"/>
        <w:jc w:val="both"/>
      </w:pPr>
      <w:r w:rsidRPr="00E96511">
        <w:t xml:space="preserve">Чл. 1. ВЪЗЛОЖИТЕЛЯТ възлага, а ИЗПЪЛНИТЕЛЯТ приема да предостави, срещу възнаграждение и при условията на този Договор, следните услуги по </w:t>
      </w:r>
      <w:r w:rsidR="00B91A2F" w:rsidRPr="00E96511">
        <w:t xml:space="preserve">ОБСЛЕДВАНЕ ЗА ЕНЕРГИЙНА ЕФЕКТИВНОСТ И СЕРТИФИЦИРАНЕ ПО ЧЛ. 48 ОТ ЗЕЕ НА </w:t>
      </w:r>
      <w:r w:rsidR="00B91A2F">
        <w:t>1</w:t>
      </w:r>
      <w:r w:rsidR="00B91A2F" w:rsidRPr="00E96511">
        <w:t xml:space="preserve">3 МЖС НА ТЕРИТОРИЯТА НА ОБЩИНА ПЕРНИК по Оперативна програма „Региони в растеж 2014-2020“ в четири ОБОСОБЕНИ ПОЗИЦИИ </w:t>
      </w:r>
    </w:p>
    <w:p w14:paraId="270253D6" w14:textId="77777777" w:rsidR="00B91A2F" w:rsidRDefault="00B91A2F" w:rsidP="009C6D41">
      <w:pPr>
        <w:rPr>
          <w:rFonts w:ascii="Times New Roman" w:hAnsi="Times New Roman" w:cs="Times New Roman"/>
          <w:sz w:val="24"/>
          <w:szCs w:val="24"/>
        </w:rPr>
      </w:pPr>
    </w:p>
    <w:p w14:paraId="57A97C42" w14:textId="03E0CDB0" w:rsidR="009C172E" w:rsidRDefault="00B91A2F" w:rsidP="009C6D41">
      <w:pPr>
        <w:rPr>
          <w:rFonts w:ascii="Times New Roman" w:hAnsi="Times New Roman" w:cs="Times New Roman"/>
          <w:sz w:val="24"/>
          <w:szCs w:val="24"/>
        </w:rPr>
      </w:pPr>
      <w:r>
        <w:rPr>
          <w:rFonts w:ascii="Times New Roman" w:hAnsi="Times New Roman" w:cs="Times New Roman"/>
          <w:sz w:val="24"/>
          <w:szCs w:val="24"/>
        </w:rPr>
        <w:t>ЗА ОБОСОБЕНА ПОЗИЦИЯ № …………</w:t>
      </w:r>
    </w:p>
    <w:p w14:paraId="623F92A1" w14:textId="77777777" w:rsidR="00B91A2F" w:rsidRDefault="00B91A2F" w:rsidP="009C6D41">
      <w:pPr>
        <w:rPr>
          <w:rFonts w:ascii="Times New Roman" w:hAnsi="Times New Roman" w:cs="Times New Roman"/>
          <w:sz w:val="24"/>
          <w:szCs w:val="24"/>
        </w:rPr>
      </w:pPr>
    </w:p>
    <w:p w14:paraId="1E119FCE" w14:textId="2576BFD1"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включващо изготвяне на доклад за енергийна ефективност за сградата, сертификат за енергийни характеристики на обследваната сграда и резюме за отразяване на резултатите от обследването за енергийна ефективност, както и друга документация, изисквана при условията на Наредба № Е-РД-04-1/22.01.2016 год., наричани за краткост „Услугите“.  </w:t>
      </w:r>
    </w:p>
    <w:p w14:paraId="252C6C8B"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 ИЗПЪЛНИТЕЛЯТ се задължава да предостави Услугите в съответствие с Техническата спецификация, Техническото предложение и Ценовото предложение, съставляващи съответно Приложения № 1, 2 и 3 към този Договор („Приложенията“) и представляващи неразделна част от него.  </w:t>
      </w:r>
    </w:p>
    <w:p w14:paraId="344CC7A5" w14:textId="1E30FC36" w:rsidR="009C6D4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 В срок до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пет дни от настъпване на съответното обстоятелство.   </w:t>
      </w:r>
    </w:p>
    <w:p w14:paraId="584872AA" w14:textId="77777777" w:rsidR="00B91A2F" w:rsidRPr="00E96511" w:rsidRDefault="00B91A2F" w:rsidP="009C6D41">
      <w:pPr>
        <w:rPr>
          <w:rFonts w:ascii="Times New Roman" w:hAnsi="Times New Roman" w:cs="Times New Roman"/>
          <w:sz w:val="24"/>
          <w:szCs w:val="24"/>
        </w:rPr>
      </w:pPr>
    </w:p>
    <w:p w14:paraId="6703F73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СРОК НА ДОГОВОРА. </w:t>
      </w:r>
    </w:p>
    <w:p w14:paraId="0093D2CC" w14:textId="1F56FBBB"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СРОК И МЯСТО НА ИЗПЪЛНЕНИЕ  </w:t>
      </w:r>
    </w:p>
    <w:p w14:paraId="420A8505"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 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  </w:t>
      </w:r>
    </w:p>
    <w:p w14:paraId="289DF16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5. Срокът за изпълнение на Услугите е ……… (… ............. ) дни, считано от датата на влизане в сила на договора.  </w:t>
      </w:r>
    </w:p>
    <w:p w14:paraId="4E42C087" w14:textId="5A21087F"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6. Мястото на изпълнение на Договора е на територията на община </w:t>
      </w:r>
      <w:r w:rsidR="00B91A2F">
        <w:rPr>
          <w:rFonts w:ascii="Times New Roman" w:hAnsi="Times New Roman" w:cs="Times New Roman"/>
          <w:sz w:val="24"/>
          <w:szCs w:val="24"/>
        </w:rPr>
        <w:t>Перник …………….</w:t>
      </w:r>
      <w:r w:rsidRPr="00E96511">
        <w:rPr>
          <w:rFonts w:ascii="Times New Roman" w:hAnsi="Times New Roman" w:cs="Times New Roman"/>
          <w:sz w:val="24"/>
          <w:szCs w:val="24"/>
        </w:rPr>
        <w:t xml:space="preserve"> съгласно Техническата спецификация (Приложение № 1).  </w:t>
      </w:r>
    </w:p>
    <w:p w14:paraId="50186C96" w14:textId="77777777" w:rsidR="00B91A2F" w:rsidRDefault="00B91A2F" w:rsidP="009C6D41">
      <w:pPr>
        <w:rPr>
          <w:rFonts w:ascii="Times New Roman" w:hAnsi="Times New Roman" w:cs="Times New Roman"/>
          <w:sz w:val="24"/>
          <w:szCs w:val="24"/>
        </w:rPr>
      </w:pPr>
    </w:p>
    <w:p w14:paraId="71E0D926" w14:textId="404FCA80"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ЦЕНА, РЕД И СРОКОВЕ ЗА ПЛАЩАНЕ.  </w:t>
      </w:r>
    </w:p>
    <w:p w14:paraId="4C2C22B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7. (1) За предоставянето на Услугите, ВЪЗЛОЖИТЕЛЯТ се задължава да плати на ИЗПЪЛНИТЕЛЯ обща цена в размер на ……… (…………………………) /цифром и словом/ лева без ДДС или ……… (………….......................) /с цифром и словом/ лева с включен ДДС (наричана по-нататък „Цената“ или „Стойността на Договора“), съгласно Ценовото предложение на ИЗПЪЛНИТЕЛЯ, съставляващо Приложение № 3. </w:t>
      </w:r>
    </w:p>
    <w:p w14:paraId="5B18033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(ако е приложимо), като ВЪЗЛОЖИТЕЛЯТ не дължи заплащането на каквито и да е други разноски, направени от ИЗПЪЛНИТЕЛЯ. </w:t>
      </w:r>
    </w:p>
    <w:p w14:paraId="2EECDF6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Уговорената цена включва всички преки и непреки разходи за изпълнение на Договора. </w:t>
      </w:r>
    </w:p>
    <w:p w14:paraId="0028AF72" w14:textId="4340FB13"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  </w:t>
      </w:r>
    </w:p>
    <w:p w14:paraId="33DF6721"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8. ВЪЗЛОЖИТЕЛЯТ плаща на ИЗПЪЛНИТЕЛЯ Цената по този Договор в срок до 30 (тридесет) дни след окончателното приемане на изпълнението на Договора.  </w:t>
      </w:r>
    </w:p>
    <w:p w14:paraId="58B63E7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9. Плащането по този Договор се извършва въз основа на следните документи: </w:t>
      </w:r>
    </w:p>
    <w:p w14:paraId="57D1F860"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доклад от обследване за енергийна ефективност, резюме към доклада и сертификат за енергийна ефективност по чл. 48 от Закона за енергийна ефективност за сградата, посочена в Техническа спецификация; </w:t>
      </w:r>
    </w:p>
    <w:p w14:paraId="1C84381B" w14:textId="62865E06"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приемо-предавателен протокол за приемане на Услугите, подписан от ВЪЗЛОЖИТЕЛЯ и ИЗПЪЛНИТЕЛЯ, при съответно спазване на разпоредбите на Раздел „Предаване и приемане на изпълнението“ от Договора; и 3. фактура за дължимата сума, издадена от ИЗПЪЛНИТЕЛЯ и представена на ВЪЗЛОЖИТЕЛЯ.  </w:t>
      </w:r>
    </w:p>
    <w:p w14:paraId="00922F04"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Чл. 10. (1) Всички плащания по този Договор се извършват в лева чрез банков превод по следната банкова сметка на ИЗПЪЛНИТЕЛЯ: Банка: [.............................................. ] BIC:    [.............................................. ] IBAN: [ ............................................. ]. </w:t>
      </w:r>
    </w:p>
    <w:p w14:paraId="594B392F"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 </w:t>
      </w:r>
    </w:p>
    <w:p w14:paraId="72B25BC8" w14:textId="03226361"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ВЪЗЛОЖИТЕЛЯТ  не  заплаща  суми  за  непълно  и/или  некачествено  извършени  от ИЗПЪЛНИТЕЛЯ услуги преди отстраняване на всички недостатъци, установени с двустранен писмен протокол. Отстраняването на недостатъците е за сметка на ИЗПЪЛНИТЕЛЯ. </w:t>
      </w:r>
    </w:p>
    <w:p w14:paraId="136499C3"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11. (1) Когато за частта от Услугите, която се изпълнява от подизпълнител, изпълнението може  да  бъде  предадено  отделно  от  изпълнението  на  останалите  услуга/услуги,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 </w:t>
      </w:r>
    </w:p>
    <w:p w14:paraId="59B9E1A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 </w:t>
      </w:r>
    </w:p>
    <w:p w14:paraId="28BED1FB" w14:textId="156B8AD6"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  </w:t>
      </w:r>
    </w:p>
    <w:p w14:paraId="3B8A5F8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ГАРАНЦИЯ ЗА ИЗПЪЛНЕНИЕ  </w:t>
      </w:r>
    </w:p>
    <w:p w14:paraId="467F939C"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Гаранция за изпълнение  </w:t>
      </w:r>
    </w:p>
    <w:p w14:paraId="274EB226"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12. При подписването на този Договор, ИЗПЪЛНИТЕЛЯТ представя на ВЪЗЛОЖИТЕЛЯ гаранция за изпълнение в размер на </w:t>
      </w:r>
      <w:r w:rsidRPr="00DB2670">
        <w:rPr>
          <w:rFonts w:ascii="Times New Roman" w:hAnsi="Times New Roman" w:cs="Times New Roman"/>
          <w:sz w:val="24"/>
          <w:szCs w:val="24"/>
          <w:highlight w:val="yellow"/>
        </w:rPr>
        <w:t>1 %</w:t>
      </w:r>
      <w:r w:rsidRPr="00E96511">
        <w:rPr>
          <w:rFonts w:ascii="Times New Roman" w:hAnsi="Times New Roman" w:cs="Times New Roman"/>
          <w:sz w:val="24"/>
          <w:szCs w:val="24"/>
        </w:rPr>
        <w:t xml:space="preserve"> (едно на сто) от Стойността на Договора без ДДС, а именно ……… (… ...........................................) /цифром и словом/ лева („Гаранцията за изпълнение“), която служи за обезпечаване на изпълнението на задълженията на ИЗПЪЛНИТЕЛЯ по Договора.  </w:t>
      </w:r>
    </w:p>
    <w:p w14:paraId="1115138E" w14:textId="225D40B4"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Чл. 13. Когато като Гаранция за изпълнение се представя парична сума, сумата се внася последната банкова сметка на ВЪЗЛОЖИТЕЛЯ</w:t>
      </w:r>
      <w:bookmarkStart w:id="0" w:name="_GoBack"/>
      <w:bookmarkEnd w:id="0"/>
      <w:r w:rsidRPr="00E96511">
        <w:rPr>
          <w:rFonts w:ascii="Times New Roman" w:hAnsi="Times New Roman" w:cs="Times New Roman"/>
          <w:sz w:val="24"/>
          <w:szCs w:val="24"/>
        </w:rPr>
        <w:t xml:space="preserve">: Банка: </w:t>
      </w:r>
      <w:r w:rsidR="00B91A2F">
        <w:rPr>
          <w:rFonts w:ascii="Times New Roman" w:hAnsi="Times New Roman" w:cs="Times New Roman"/>
          <w:sz w:val="24"/>
          <w:szCs w:val="24"/>
        </w:rPr>
        <w:t>………….</w:t>
      </w:r>
      <w:r w:rsidRPr="00E96511">
        <w:rPr>
          <w:rFonts w:ascii="Times New Roman" w:hAnsi="Times New Roman" w:cs="Times New Roman"/>
          <w:sz w:val="24"/>
          <w:szCs w:val="24"/>
        </w:rPr>
        <w:t xml:space="preserve">, клон </w:t>
      </w:r>
      <w:r w:rsidR="00B91A2F">
        <w:rPr>
          <w:rFonts w:ascii="Times New Roman" w:hAnsi="Times New Roman" w:cs="Times New Roman"/>
          <w:sz w:val="24"/>
          <w:szCs w:val="24"/>
        </w:rPr>
        <w:t xml:space="preserve">Перник, </w:t>
      </w:r>
      <w:r w:rsidRPr="00E96511">
        <w:rPr>
          <w:rFonts w:ascii="Times New Roman" w:hAnsi="Times New Roman" w:cs="Times New Roman"/>
          <w:sz w:val="24"/>
          <w:szCs w:val="24"/>
        </w:rPr>
        <w:t xml:space="preserve">BIC: </w:t>
      </w:r>
      <w:r w:rsidR="00B91A2F">
        <w:rPr>
          <w:rFonts w:ascii="Times New Roman" w:hAnsi="Times New Roman" w:cs="Times New Roman"/>
          <w:sz w:val="24"/>
          <w:szCs w:val="24"/>
        </w:rPr>
        <w:t>…………..</w:t>
      </w:r>
      <w:r w:rsidRPr="00E96511">
        <w:rPr>
          <w:rFonts w:ascii="Times New Roman" w:hAnsi="Times New Roman" w:cs="Times New Roman"/>
          <w:sz w:val="24"/>
          <w:szCs w:val="24"/>
        </w:rPr>
        <w:t xml:space="preserve"> IBAN: </w:t>
      </w:r>
      <w:r w:rsidR="00B91A2F">
        <w:rPr>
          <w:rFonts w:ascii="Times New Roman" w:hAnsi="Times New Roman" w:cs="Times New Roman"/>
          <w:sz w:val="24"/>
          <w:szCs w:val="24"/>
        </w:rPr>
        <w:t>………………</w:t>
      </w:r>
      <w:r w:rsidRPr="00E96511">
        <w:rPr>
          <w:rFonts w:ascii="Times New Roman" w:hAnsi="Times New Roman" w:cs="Times New Roman"/>
          <w:sz w:val="24"/>
          <w:szCs w:val="24"/>
        </w:rPr>
        <w:t xml:space="preserve">.  </w:t>
      </w:r>
    </w:p>
    <w:p w14:paraId="7231B450"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14.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  </w:t>
      </w:r>
    </w:p>
    <w:p w14:paraId="500ABACB"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налице неизпълнение на задължение на ИЗПЪЛНИТЕЛЯ или друго основание за задържане на Гаранцията за изпълнение по този Договор; </w:t>
      </w:r>
    </w:p>
    <w:p w14:paraId="7197D2FD"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14:paraId="52817441" w14:textId="46ACE346"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w:t>
      </w:r>
    </w:p>
    <w:p w14:paraId="7B1D813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15.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 </w:t>
      </w:r>
    </w:p>
    <w:p w14:paraId="643CE22A"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обезпечава изпълнението на този Договор чрез покритие на отговорността на ИЗПЪЛНИТЕЛЯ; </w:t>
      </w:r>
    </w:p>
    <w:p w14:paraId="11D35E16"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2. да бъде със срок на валидност за целия срок на действие на Договора плюс 30 (тридесет) дни след прекратяването на Договора.</w:t>
      </w:r>
    </w:p>
    <w:p w14:paraId="4B55B41C" w14:textId="0EBD5E32"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F7C033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Чл. 16. (1) 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14:paraId="16AD1145"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(2) Освобождаването на Гаранцията за изпълнение се извършва, както следва: </w:t>
      </w:r>
    </w:p>
    <w:p w14:paraId="236B1EA4"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14:paraId="48278F74"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когато е във формата на банкова гаранция – чрез връщане на нейния оригинал на представител на ИЗПЪЛНИТЕЛЯ или упълномощено от него лице; </w:t>
      </w:r>
    </w:p>
    <w:p w14:paraId="7F473CB4"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 </w:t>
      </w:r>
    </w:p>
    <w:p w14:paraId="31EB6F7D" w14:textId="30B733B4"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w:t>
      </w:r>
      <w:r w:rsidRPr="00E96511">
        <w:rPr>
          <w:rFonts w:ascii="Times New Roman" w:hAnsi="Times New Roman" w:cs="Times New Roman"/>
          <w:sz w:val="24"/>
          <w:szCs w:val="24"/>
        </w:rPr>
        <w:lastRenderedPageBreak/>
        <w:t xml:space="preserve">пред съд. При решаване на спора в полза на ВЪЗЛОЖИТЕЛЯ той може да пристъпи към усвояване на гаранцията.  </w:t>
      </w:r>
    </w:p>
    <w:p w14:paraId="3020D5AB"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17.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331DFB47"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18. ВЪЗЛОЖИТЕЛЯТ има право да задържи Гаранцията за изпълнение в пълен размер, в следните случаи: </w:t>
      </w:r>
    </w:p>
    <w:p w14:paraId="783A1E59"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14:paraId="0D1E5B6F"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14:paraId="371612A4" w14:textId="68AB4260"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при прекратяване на дейността на ИЗПЪЛНИТЕЛЯ или при обявяването му в несъстоятелност.  </w:t>
      </w:r>
    </w:p>
    <w:p w14:paraId="64D5E74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19.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  </w:t>
      </w:r>
    </w:p>
    <w:p w14:paraId="7D179158"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20.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  </w:t>
      </w:r>
    </w:p>
    <w:p w14:paraId="0C2FE065"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21. ВЪЗЛОЖИТЕЛЯТ не дължи лихва за времето, през което средствата по Гаранцията за изпълнение са престояли при него законосъобразно.  </w:t>
      </w:r>
    </w:p>
    <w:p w14:paraId="23C04D3F"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ПРАВА И ЗАДЪЛЖЕНИЯ НА СТРАНИТЕ  </w:t>
      </w:r>
    </w:p>
    <w:p w14:paraId="23603976"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22.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   </w:t>
      </w:r>
    </w:p>
    <w:p w14:paraId="3D8939F6"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Общи права и задължения на ИЗПЪЛНИТЕЛЯ  </w:t>
      </w:r>
    </w:p>
    <w:p w14:paraId="69424BFB"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23. ИЗПЪЛНИТЕЛЯТ има право: </w:t>
      </w:r>
    </w:p>
    <w:p w14:paraId="083ED5E9"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получи възнаграждение в размера, сроковете и при условията по чл. 7–11 от договора; </w:t>
      </w:r>
    </w:p>
    <w:p w14:paraId="5705DBCD"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14:paraId="548160E4" w14:textId="02E35676" w:rsidR="009C6D4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до получи достъп до сградата, обект на обследване. </w:t>
      </w:r>
    </w:p>
    <w:p w14:paraId="6678A4B0" w14:textId="77777777" w:rsidR="00B91A2F" w:rsidRPr="00E96511" w:rsidRDefault="00B91A2F" w:rsidP="009C6D41">
      <w:pPr>
        <w:rPr>
          <w:rFonts w:ascii="Times New Roman" w:hAnsi="Times New Roman" w:cs="Times New Roman"/>
          <w:sz w:val="24"/>
          <w:szCs w:val="24"/>
        </w:rPr>
      </w:pPr>
    </w:p>
    <w:p w14:paraId="7CA74E5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24. ИЗПЪЛНИТЕЛЯТ се задължава: </w:t>
      </w:r>
    </w:p>
    <w:p w14:paraId="45341E2F"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предостави Услугите и да изпълнява задълженията си по този Договор в уговорените срокове и качествено, в съответствие с Договора и Приложенията; </w:t>
      </w:r>
    </w:p>
    <w:p w14:paraId="1550BBD5"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 представи на ВЪЗЛОЖИТЕЛЯ доклад от обследване за енергийна ефективност, резюме към доклада и сертификат за енергийна ефективност по чл. 48 от Закона за енергийна ефективност за сградата, посочена в Техническа спецификация и да извърши преработване и/или допълване в указания от ВЪЗЛОЖИТЕЛЯ срок, когато ВЪЗЛОЖИТЕЛЯТ е поискал това; </w:t>
      </w:r>
    </w:p>
    <w:p w14:paraId="768ACDB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0312FAA"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да изпълнява всички законосъобразни указания и изисквания на ВЪЗЛОЖИТЕЛЯ; </w:t>
      </w:r>
    </w:p>
    <w:p w14:paraId="4D03CC2A"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да пази поверителна Конфиденциалната информация, в съответствие с уговореното в чл. 41 от Договора; </w:t>
      </w:r>
    </w:p>
    <w:p w14:paraId="4028E42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6. да не възлага работата или части от нея на подизпълнители, извън посочените в офертата на ИЗПЪЛНИТЕЛЯ и да възложи съответна част от Услугите на подизпълнителите, посочени в офертата на ИЗПЪЛНИТЕЛЯ, и да контролира изпълнението на техните задължения; </w:t>
      </w:r>
    </w:p>
    <w:p w14:paraId="3EBED603"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7. да участва във всички работни срещи, свързани с изпълнението на този Договор; </w:t>
      </w:r>
    </w:p>
    <w:p w14:paraId="37583E35"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8. да не променя състава на персонала, който ще отговаря за изпълнението на Услугите, без предварително писмено съгласие от страна на ВЪЗЛОЖИТЕЛЯ; </w:t>
      </w:r>
    </w:p>
    <w:p w14:paraId="61ACAFF6"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9. Изпълнителят се задължава да сключи договор/договори за </w:t>
      </w:r>
      <w:proofErr w:type="spellStart"/>
      <w:r w:rsidRPr="00E96511">
        <w:rPr>
          <w:rFonts w:ascii="Times New Roman" w:hAnsi="Times New Roman" w:cs="Times New Roman"/>
          <w:sz w:val="24"/>
          <w:szCs w:val="24"/>
        </w:rPr>
        <w:t>подизпълнение</w:t>
      </w:r>
      <w:proofErr w:type="spellEnd"/>
      <w:r w:rsidRPr="00E96511">
        <w:rPr>
          <w:rFonts w:ascii="Times New Roman" w:hAnsi="Times New Roman" w:cs="Times New Roman"/>
          <w:sz w:val="24"/>
          <w:szCs w:val="24"/>
        </w:rPr>
        <w:t xml:space="preserve"> с посочените в офертата му подизпълнители в срок от 5 (пет) дни от сключване на настоящия Договор. В срок до 3 (три) дни от сключването на договор за </w:t>
      </w:r>
      <w:proofErr w:type="spellStart"/>
      <w:r w:rsidRPr="00E96511">
        <w:rPr>
          <w:rFonts w:ascii="Times New Roman" w:hAnsi="Times New Roman" w:cs="Times New Roman"/>
          <w:sz w:val="24"/>
          <w:szCs w:val="24"/>
        </w:rPr>
        <w:t>подизпълнение</w:t>
      </w:r>
      <w:proofErr w:type="spellEnd"/>
      <w:r w:rsidRPr="00E96511">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 </w:t>
      </w:r>
    </w:p>
    <w:p w14:paraId="1E610A8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10. подържа точно и систематизирано деловодство, счетоводство и отчетност във връзка с извършваните дейности;  </w:t>
      </w:r>
    </w:p>
    <w:p w14:paraId="52E97205" w14:textId="04C956CE" w:rsidR="009C6D4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11. когато е приложимо, да предприеме всички необходими стъпки за популяризиране на  факта, че проектът се финансира от Оперативна програма „Региони в растеж“ 2014-2020 г.</w:t>
      </w:r>
    </w:p>
    <w:p w14:paraId="3B13D51C" w14:textId="77777777" w:rsidR="00B91A2F" w:rsidRPr="00E96511" w:rsidRDefault="00B91A2F" w:rsidP="009C6D41">
      <w:pPr>
        <w:rPr>
          <w:rFonts w:ascii="Times New Roman" w:hAnsi="Times New Roman" w:cs="Times New Roman"/>
          <w:sz w:val="24"/>
          <w:szCs w:val="24"/>
        </w:rPr>
      </w:pPr>
    </w:p>
    <w:p w14:paraId="60C80740"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Общи права и задължения на ВЪЗЛОЖИТЕЛЯ  </w:t>
      </w:r>
    </w:p>
    <w:p w14:paraId="2E877EA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25. ВЪЗЛОЖИТЕЛЯТ има право: </w:t>
      </w:r>
    </w:p>
    <w:p w14:paraId="0734666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изисква и да получи Услугите в уговорения срок, количество и качество; </w:t>
      </w:r>
    </w:p>
    <w:p w14:paraId="73300014"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 </w:t>
      </w:r>
    </w:p>
    <w:p w14:paraId="2CB869E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да изисква, при необходимост и по своя преценка, обосновка от страна на ИЗПЪЛНИТЕЛЯ на изготвените от него доклад от обследване за енергийна ефективност, резюме към доклада и/или сертификат за енергийна ефективност по чл. 48 от Закона за енергийна ефективност за всички сгради, посочени в Техническа спецификация, или съответна част от тях; </w:t>
      </w:r>
    </w:p>
    <w:p w14:paraId="3CB02A1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да изисква от ИЗПЪЛНИТЕЛЯ преработване или доработване на доклада от обследване за енергийна ефективност, резюмето към доклада и/или сертификата за енергийна ефективност по чл. 48 от Закона за енергийна ефективност, в съответствие с уговореното в чл. 28, ал. 1, т. 2 от Договора; </w:t>
      </w:r>
    </w:p>
    <w:p w14:paraId="0FDEAA9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да не приеме доклада от обследване за енергийна ефективност, резюмето към доклада и/или сертификата за енергийна ефективност по чл. 48 от Закона за енергийна ефективност, в съответствие с уговореното в чл. 28, ал. 1, т. 3 от Договора; </w:t>
      </w:r>
    </w:p>
    <w:p w14:paraId="43776BB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6. да дава указания на ИЗПЪЛНИТЕЛЯ, чрез определените лица, които са задължителни за него, по повод изпълнението на възложените дейности; </w:t>
      </w:r>
    </w:p>
    <w:p w14:paraId="6443246F" w14:textId="6C423851"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7. да изиска от ИЗПЪЛНИТЕЛЯ да сключи и да му предостави договори за </w:t>
      </w:r>
      <w:proofErr w:type="spellStart"/>
      <w:r w:rsidRPr="00E96511">
        <w:rPr>
          <w:rFonts w:ascii="Times New Roman" w:hAnsi="Times New Roman" w:cs="Times New Roman"/>
          <w:sz w:val="24"/>
          <w:szCs w:val="24"/>
        </w:rPr>
        <w:t>подизпълнение</w:t>
      </w:r>
      <w:proofErr w:type="spellEnd"/>
      <w:r w:rsidRPr="00E96511">
        <w:rPr>
          <w:rFonts w:ascii="Times New Roman" w:hAnsi="Times New Roman" w:cs="Times New Roman"/>
          <w:sz w:val="24"/>
          <w:szCs w:val="24"/>
        </w:rPr>
        <w:t xml:space="preserve"> с посочените в офертата му подизпълнители.  </w:t>
      </w:r>
    </w:p>
    <w:p w14:paraId="14BCAA56"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26. ВЪЗЛОЖИТЕЛЯТ се задължава: </w:t>
      </w:r>
    </w:p>
    <w:p w14:paraId="2A57FA1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приеме изпълнението на Услугите, когато отговаря на договореното, по реда и при условията на този Договор; </w:t>
      </w:r>
    </w:p>
    <w:p w14:paraId="38CD0D21"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 заплати на ИЗПЪЛНИТЕЛЯ Цената в размера, по реда и при условията, предвидени в този Договор; </w:t>
      </w:r>
    </w:p>
    <w:p w14:paraId="4499BC76"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 </w:t>
      </w:r>
    </w:p>
    <w:p w14:paraId="1EECEA0C"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да осигури достъп на ИЗПЪЛНИТЕЛЯ и персонала му до обекта, подлежащ на обследване; </w:t>
      </w:r>
    </w:p>
    <w:p w14:paraId="60245CFA"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да пази поверителна Конфиденциалната информация, в съответствие с уговореното в чл. 41 от Договора; </w:t>
      </w:r>
    </w:p>
    <w:p w14:paraId="6FF5E357"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6.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14:paraId="7ED9ACEF" w14:textId="6E0FD1F0"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7. да освободи представената от ИЗПЪЛНИТЕЛЯ Гаранция за изпълнение, съгласно клаузите на чл. 16-21 от Договора.  </w:t>
      </w:r>
    </w:p>
    <w:p w14:paraId="7FCC3B44"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ПРЕДАВАНЕ И ПРИЕМАНЕ НА ИЗПЪЛНЕНИЕТО  </w:t>
      </w:r>
    </w:p>
    <w:p w14:paraId="4774AA42" w14:textId="6B27D8AF"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Чл. 27. 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E96511">
        <w:rPr>
          <w:rFonts w:ascii="Times New Roman" w:hAnsi="Times New Roman" w:cs="Times New Roman"/>
          <w:sz w:val="24"/>
          <w:szCs w:val="24"/>
        </w:rPr>
        <w:t>Приемопредавателен</w:t>
      </w:r>
      <w:proofErr w:type="spellEnd"/>
      <w:r w:rsidRPr="00E96511">
        <w:rPr>
          <w:rFonts w:ascii="Times New Roman" w:hAnsi="Times New Roman" w:cs="Times New Roman"/>
          <w:sz w:val="24"/>
          <w:szCs w:val="24"/>
        </w:rPr>
        <w:t xml:space="preserve"> протокол“).  </w:t>
      </w:r>
    </w:p>
    <w:p w14:paraId="61B47699"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28. (1) ВЪЗЛОЖИТЕЛЯТ има право:  </w:t>
      </w:r>
    </w:p>
    <w:p w14:paraId="1A47C8DE"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 приеме изпълнението, когато отговаря на договореното; </w:t>
      </w:r>
    </w:p>
    <w:p w14:paraId="2A3EF345"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 поиска преработване и/или допълване на доклада от обследване за енергийна ефективност, резюмето към доклада и/или сертификата за енергийна ефективност по чл. 48 от Закона за енергийна ефективност за сградата, посочена в Техническа спецификация,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w:t>
      </w:r>
    </w:p>
    <w:p w14:paraId="50402E20" w14:textId="77777777" w:rsidR="00B91A2F"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 </w:t>
      </w:r>
    </w:p>
    <w:p w14:paraId="6336B681" w14:textId="4C0754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7 (седем) дни след изтичането на срока на изпълнение по чл. 5 от Договора.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чл. 29 – 33 от Договора.   </w:t>
      </w:r>
    </w:p>
    <w:p w14:paraId="4504546C"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САНКЦИИ ПРИ НЕИЗПЪЛНЕНИЕ  </w:t>
      </w:r>
    </w:p>
    <w:p w14:paraId="522779B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29. 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с ДДС на Услугите за всеки ден забава, но не повече от 10 % (десет на сто) от Стойността на Договора.  </w:t>
      </w:r>
    </w:p>
    <w:p w14:paraId="4F7644F1"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30. При констатирано лошо или друго неточно или частично изпълнение на Услугите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Услугите,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073FA001"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31. 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  </w:t>
      </w:r>
    </w:p>
    <w:p w14:paraId="38449740" w14:textId="23E6C435"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Чл. 32.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3A6B56C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33.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  </w:t>
      </w:r>
    </w:p>
    <w:p w14:paraId="42EDED89"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ПРЕКРАТЯВАНЕ НА ДОГОВОРА  </w:t>
      </w:r>
    </w:p>
    <w:p w14:paraId="50971ACF"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34. (1) Този Договор се прекратява: </w:t>
      </w:r>
    </w:p>
    <w:p w14:paraId="38D3B3F6"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с изтичане на Срока на Договора; </w:t>
      </w:r>
    </w:p>
    <w:p w14:paraId="5031B104"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с изпълнението на всички задължения на Страните по него; </w:t>
      </w:r>
    </w:p>
    <w:p w14:paraId="25673BC8"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14:paraId="693AF312"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w:t>
      </w:r>
    </w:p>
    <w:p w14:paraId="363DBC98"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w:t>
      </w:r>
    </w:p>
    <w:p w14:paraId="2BC7112E"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Договорът може да бъде прекратен </w:t>
      </w:r>
    </w:p>
    <w:p w14:paraId="6213F7A8"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по взаимно съгласие на Страните, изразено в писмена форма; </w:t>
      </w:r>
    </w:p>
    <w:p w14:paraId="26F58226"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когато за ИЗПЪЛНИТЕЛЯ бъде открито производство по несъстоятелност или ликвидация – по искане на всяка от Страните. </w:t>
      </w:r>
    </w:p>
    <w:p w14:paraId="3CBE6C4C" w14:textId="3310CF82"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на основание чл. 118 от Закона за обществените поръчки.  </w:t>
      </w:r>
    </w:p>
    <w:p w14:paraId="040541DD"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35.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14:paraId="4F84C56D"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14:paraId="39C8D5B4"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когато ИЗПЪЛНИТЕЛЯТ не е започнал изпълнението на Услугите в срок до 15 (петнадесет) дни, считано от Датата на влизане в сила; </w:t>
      </w:r>
    </w:p>
    <w:p w14:paraId="7181C516"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ИЗПЪЛНИТЕЛЯТ е прекратил изпълнението на Услугите за повече от 10 (десет) дни; </w:t>
      </w:r>
    </w:p>
    <w:p w14:paraId="3FBFC566"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3. ИЗПЪЛНИТЕЛЯТ е допуснал съществено отклонение от Условията за изпълнение на поръчката, Техническата спецификация и Техническото предложение. </w:t>
      </w:r>
    </w:p>
    <w:p w14:paraId="2AB03C52" w14:textId="1A72C36C"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  </w:t>
      </w:r>
    </w:p>
    <w:p w14:paraId="4606F014"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36.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  </w:t>
      </w:r>
    </w:p>
    <w:p w14:paraId="3F2B41B7"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Чл. 37. Във всички случаи на прекратяване на Договора, освен при прекратяване на юридическо лице – Страна по Договора без правоприемство:</w:t>
      </w:r>
    </w:p>
    <w:p w14:paraId="3C414FFA"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 </w:t>
      </w:r>
    </w:p>
    <w:p w14:paraId="6BD03D1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2. ИЗПЪЛНИТЕЛЯТ се задължава:</w:t>
      </w:r>
    </w:p>
    <w:p w14:paraId="522FD45A"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а) да преустанови предоставянето на Услугите, с изключение на такива дейности, каквито може да бъдат необходими и поискани от ВЪЗЛОЖИТЕЛЯ; </w:t>
      </w:r>
    </w:p>
    <w:p w14:paraId="62AFC71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б) да предаде на ВЪЗЛОЖИТЕЛЯ всички материали и разработки, свързани с доклада от обследване за енергийна ефективност, резюмето към доклада и сертификата за енергийна ефективност по чл. 48 от Закона за енергийна ефективност за сградата, посочена в Техническа спецификация, изготвени от него в изпълнение на Договора до датата на прекратяването; и </w:t>
      </w:r>
    </w:p>
    <w:p w14:paraId="13350463" w14:textId="0FF26F98"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  </w:t>
      </w:r>
    </w:p>
    <w:p w14:paraId="73F60AA0"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38. 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26531141"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39. (1) Изменения в Договора се допускат при спазване на разпоредбите на чл. 116 от ЗОП.   </w:t>
      </w:r>
    </w:p>
    <w:p w14:paraId="6593D28B"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Изменения в Договора се предвиждат, при наличие на следните обстоятелства: </w:t>
      </w:r>
    </w:p>
    <w:p w14:paraId="0C76B10A"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Промяна на срока на Договора при изключителни обстоятелства и непреодолима сила:  Срокът за изпълнение на договора може да бъде удължаван при "Изключителни обстоятелства" и „Непреодолима сила”, които правят невъзможно цялостното изпълнение на договора.  При  "Изключителни  обстоятелства"  и  „Непреодолима  сила”  засегната  страна  уведомява писмено другата Страна в срок до 3 (три) дни от настъпване на непреодолима сила или изключителни  обстоятелства.  Към  уведомлението  се  прилагат  всички  релевантни  и/или нормативно установени </w:t>
      </w:r>
      <w:r w:rsidRPr="00E96511">
        <w:rPr>
          <w:rFonts w:ascii="Times New Roman" w:hAnsi="Times New Roman" w:cs="Times New Roman"/>
          <w:sz w:val="24"/>
          <w:szCs w:val="24"/>
        </w:rPr>
        <w:lastRenderedPageBreak/>
        <w:t xml:space="preserve">доказателства за настъпването и естеството на непреодолима сила или изключителни  обстоятелства,  причинната  връзка  между  това  обстоятелство/сила и невъзможността за изпълнение на услугата в сроковете по договора, и очакваното времетраене на неизпълнението.    Незасегнатата страна в срок от 7 (седем) дни от получаване на уведомлението на засегната страна подготвя проект на споразумение и го изпраща на засегнатата страна. Засегната страна  в  срок  до  3  (три)  дни  от  получаването  на  проекта  на  допълнително споразумение може да се възползва и да подпише допълнително споразумение за удължаване срока на договора за обществена поръчка.   При  наличие  на  "Изключителни обстоятелства"  и/или  „Непреодолима  сила”  срокът  за изпълнение  на  договора  се  удължава  с  продължителността  на  времетраенето  на непреодолимата  сила  и/или  изключителните  обстоятелства  след  подписването  на допълнително споразумение между страните.   </w:t>
      </w:r>
    </w:p>
    <w:p w14:paraId="051F3309" w14:textId="77777777" w:rsidR="007D5F11" w:rsidRDefault="007D5F11" w:rsidP="009C6D41">
      <w:pPr>
        <w:rPr>
          <w:rFonts w:ascii="Times New Roman" w:hAnsi="Times New Roman" w:cs="Times New Roman"/>
          <w:sz w:val="24"/>
          <w:szCs w:val="24"/>
        </w:rPr>
      </w:pPr>
    </w:p>
    <w:p w14:paraId="1EEB328F" w14:textId="407289D9"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ОБЩИ РАЗПОРЕДБИ   </w:t>
      </w:r>
    </w:p>
    <w:p w14:paraId="3FFF6234"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Дефинирани понятия и тълкуване  </w:t>
      </w:r>
    </w:p>
    <w:p w14:paraId="20545682"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40.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 </w:t>
      </w:r>
    </w:p>
    <w:p w14:paraId="106718C4"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При противоречие между различни разпоредби или условия, съдържащи се в Договора и Приложенията, се прилагат следните правила: </w:t>
      </w:r>
    </w:p>
    <w:p w14:paraId="20D323B5"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специалните разпоредби имат предимство пред общите разпоредби; </w:t>
      </w:r>
    </w:p>
    <w:p w14:paraId="43673EF4" w14:textId="5E2DDF0F"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разпоредбите на Приложенията имат предимство пред разпоредбите на Договора.   </w:t>
      </w:r>
    </w:p>
    <w:p w14:paraId="6AE6FD3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Спазване на приложими норми  </w:t>
      </w:r>
    </w:p>
    <w:p w14:paraId="3A8D1A5F"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41. 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  </w:t>
      </w:r>
    </w:p>
    <w:p w14:paraId="0D4F24D9" w14:textId="553FF7E8"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Конфиденциалност  </w:t>
      </w:r>
    </w:p>
    <w:p w14:paraId="29E95827"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42. (1)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 </w:t>
      </w:r>
    </w:p>
    <w:p w14:paraId="0B8376A5"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 (3) Не се счита за нарушение на задълженията за неразкриване на Конфиденциална информация, когато:</w:t>
      </w:r>
    </w:p>
    <w:p w14:paraId="2AEAFA82"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1. информацията е станала или става публично достъпна, без нарушаване на този Договор от която и да е от Страните; </w:t>
      </w:r>
    </w:p>
    <w:p w14:paraId="70ED7D5A"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информацията се изисква по силата на закон, приложим спрямо която и да е от Страните; или </w:t>
      </w:r>
    </w:p>
    <w:p w14:paraId="22AC14B0"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предоставянето на информацията се изисква от регулаторен или друг компетентен орган и съответната Страна е длъжна да изпълни такова изискване; </w:t>
      </w:r>
    </w:p>
    <w:p w14:paraId="757BE99E"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В случаите по ал. 3, точки 2 или 3 Страната, която следва да предостави информацията, уведомява незабавно другата Страна по Договора. </w:t>
      </w:r>
    </w:p>
    <w:p w14:paraId="75D33963"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304558F9" w14:textId="2DBE3A66"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(6)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F732582"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Публични изявления  </w:t>
      </w:r>
    </w:p>
    <w:p w14:paraId="2F72CDBF"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43.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   </w:t>
      </w:r>
    </w:p>
    <w:p w14:paraId="624BEEA1"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Авторски права  </w:t>
      </w:r>
    </w:p>
    <w:p w14:paraId="3D69EE94"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44. (1)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F11F744" w14:textId="3F47B7FB"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 </w:t>
      </w:r>
    </w:p>
    <w:p w14:paraId="2584FA9E"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чрез промяна на съответния документ или материал; или </w:t>
      </w:r>
    </w:p>
    <w:p w14:paraId="070C9CA0"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lastRenderedPageBreak/>
        <w:t xml:space="preserve">2. чрез замяната на елемент от него със защитени авторски права с друг елемент със същата функция, който не нарушава авторските права на трети лица; или </w:t>
      </w:r>
    </w:p>
    <w:p w14:paraId="2736E39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като получи за своя сметка разрешение за ползване на продукта от третото лице, чиито права са нарушени. </w:t>
      </w:r>
    </w:p>
    <w:p w14:paraId="72920FB3"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 </w:t>
      </w:r>
    </w:p>
    <w:p w14:paraId="56653D00" w14:textId="7FC63953"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   </w:t>
      </w:r>
    </w:p>
    <w:p w14:paraId="04E2045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Прехвърляне на права и задължения  </w:t>
      </w:r>
    </w:p>
    <w:p w14:paraId="6DCD4130"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45.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E96511">
        <w:rPr>
          <w:rFonts w:ascii="Times New Roman" w:hAnsi="Times New Roman" w:cs="Times New Roman"/>
          <w:sz w:val="24"/>
          <w:szCs w:val="24"/>
        </w:rPr>
        <w:t>подизпълнение</w:t>
      </w:r>
      <w:proofErr w:type="spellEnd"/>
      <w:r w:rsidRPr="00E96511">
        <w:rPr>
          <w:rFonts w:ascii="Times New Roman" w:hAnsi="Times New Roman" w:cs="Times New Roman"/>
          <w:sz w:val="24"/>
          <w:szCs w:val="24"/>
        </w:rPr>
        <w:t xml:space="preserve">, в случай че има такива, могат да бъдат прехвърляни или залагани съгласно приложимото право.   </w:t>
      </w:r>
    </w:p>
    <w:p w14:paraId="764AC87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Изменения  </w:t>
      </w:r>
    </w:p>
    <w:p w14:paraId="2DFA85E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46.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   </w:t>
      </w:r>
    </w:p>
    <w:p w14:paraId="7EF0D48C"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Непреодолима сила  </w:t>
      </w:r>
    </w:p>
    <w:p w14:paraId="589545BD"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47. (1) Страните не отговарят за неизпълнение на задължение по този Договор, когато невъзможността за изпълнение се дължи на непреодолима сила. </w:t>
      </w:r>
    </w:p>
    <w:p w14:paraId="50D853A6"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 </w:t>
      </w:r>
    </w:p>
    <w:p w14:paraId="2BBCEE8C"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w:t>
      </w:r>
    </w:p>
    <w:p w14:paraId="60BD094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w:t>
      </w:r>
      <w:r w:rsidRPr="00E96511">
        <w:rPr>
          <w:rFonts w:ascii="Times New Roman" w:hAnsi="Times New Roman" w:cs="Times New Roman"/>
          <w:sz w:val="24"/>
          <w:szCs w:val="24"/>
        </w:rPr>
        <w:lastRenderedPageBreak/>
        <w:t xml:space="preserve">изпълнява тази част от задълженията си, които не са възпрепятствани от непреодолимата сила. </w:t>
      </w:r>
    </w:p>
    <w:p w14:paraId="3695450B"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Не може да се позовава на непреодолима сила Страна: 1. която е била в забава или друго неизпълнение преди настъпването на непреодолима сила; 2. която не е информирала другата Страна за настъпването на непреодолима сила; или 3. чиято небрежност или умишлени действия или бездействия са довели до невъзможност за изпълнение на Договора. </w:t>
      </w:r>
    </w:p>
    <w:p w14:paraId="41016C27" w14:textId="4F1A149A"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(6) Липсата на парични средства не представлява непреодолима сила.   </w:t>
      </w:r>
    </w:p>
    <w:p w14:paraId="6E9EE3BD"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Нищожност на отделни клаузи  </w:t>
      </w:r>
    </w:p>
    <w:p w14:paraId="6093C61D"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48.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20243B80"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Уведомления  </w:t>
      </w:r>
    </w:p>
    <w:p w14:paraId="1D615698"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49.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w:t>
      </w:r>
    </w:p>
    <w:p w14:paraId="290B65BC" w14:textId="17867C75"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За целите на този Договор данните и лицата за контакт на Страните са, както следва:  </w:t>
      </w:r>
    </w:p>
    <w:p w14:paraId="0451D30C" w14:textId="521A1C92" w:rsidR="007D5F11" w:rsidRPr="00E96511" w:rsidRDefault="009C6D41" w:rsidP="007D5F11">
      <w:pPr>
        <w:rPr>
          <w:rFonts w:ascii="Times New Roman" w:hAnsi="Times New Roman" w:cs="Times New Roman"/>
          <w:sz w:val="24"/>
          <w:szCs w:val="24"/>
        </w:rPr>
      </w:pPr>
      <w:r w:rsidRPr="00E96511">
        <w:rPr>
          <w:rFonts w:ascii="Times New Roman" w:hAnsi="Times New Roman" w:cs="Times New Roman"/>
          <w:sz w:val="24"/>
          <w:szCs w:val="24"/>
        </w:rPr>
        <w:t xml:space="preserve">1. За ВЪЗЛОЖИТЕЛЯ: Адрес за кореспонденция: </w:t>
      </w:r>
      <w:r w:rsidR="007D5F11" w:rsidRPr="00E96511">
        <w:rPr>
          <w:rFonts w:ascii="Times New Roman" w:hAnsi="Times New Roman" w:cs="Times New Roman"/>
          <w:sz w:val="24"/>
          <w:szCs w:val="24"/>
        </w:rPr>
        <w:t xml:space="preserve">…………………. Тел.: …………………………………………. Факс: ………………………………………… </w:t>
      </w:r>
      <w:proofErr w:type="spellStart"/>
      <w:r w:rsidR="007D5F11" w:rsidRPr="00E96511">
        <w:rPr>
          <w:rFonts w:ascii="Times New Roman" w:hAnsi="Times New Roman" w:cs="Times New Roman"/>
          <w:sz w:val="24"/>
          <w:szCs w:val="24"/>
        </w:rPr>
        <w:t>e-mail</w:t>
      </w:r>
      <w:proofErr w:type="spellEnd"/>
      <w:r w:rsidR="007D5F11" w:rsidRPr="00E96511">
        <w:rPr>
          <w:rFonts w:ascii="Times New Roman" w:hAnsi="Times New Roman" w:cs="Times New Roman"/>
          <w:sz w:val="24"/>
          <w:szCs w:val="24"/>
        </w:rPr>
        <w:t xml:space="preserve">: ……………………………………….. Лице за контакт: ………………………………………….  </w:t>
      </w:r>
    </w:p>
    <w:p w14:paraId="06DFE98A" w14:textId="544208A0"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За ИЗПЪЛНИТЕЛЯ: Адрес за кореспонденция: …………………. Тел.: …………………………………………. Факс: ………………………………………… </w:t>
      </w:r>
      <w:proofErr w:type="spellStart"/>
      <w:r w:rsidRPr="00E96511">
        <w:rPr>
          <w:rFonts w:ascii="Times New Roman" w:hAnsi="Times New Roman" w:cs="Times New Roman"/>
          <w:sz w:val="24"/>
          <w:szCs w:val="24"/>
        </w:rPr>
        <w:t>e-mail</w:t>
      </w:r>
      <w:proofErr w:type="spellEnd"/>
      <w:r w:rsidRPr="00E96511">
        <w:rPr>
          <w:rFonts w:ascii="Times New Roman" w:hAnsi="Times New Roman" w:cs="Times New Roman"/>
          <w:sz w:val="24"/>
          <w:szCs w:val="24"/>
        </w:rPr>
        <w:t xml:space="preserve">: ……………………………………….. Лице за контакт: ………………………………………….  </w:t>
      </w:r>
    </w:p>
    <w:p w14:paraId="3F045DE0"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(3) За дата на уведомлението се счита: </w:t>
      </w:r>
    </w:p>
    <w:p w14:paraId="76FADBDA"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1. датата на предаването – при лично предаване на уведомлението; </w:t>
      </w:r>
    </w:p>
    <w:p w14:paraId="4701DE0F"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2. датата на пощенското клеймо на обратната разписка – при изпращане по пощата; </w:t>
      </w:r>
    </w:p>
    <w:p w14:paraId="7037309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3. датата на доставка, отбелязана върху куриерската разписка – при изпращане по куриер;</w:t>
      </w:r>
    </w:p>
    <w:p w14:paraId="71709049"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4. датата на приемането – при изпращане по факс; </w:t>
      </w:r>
    </w:p>
    <w:p w14:paraId="570F1272" w14:textId="10503E3E"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5. датата на получаване – при изпращане по електронна поща.  </w:t>
      </w:r>
    </w:p>
    <w:p w14:paraId="19BC0718"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w:t>
      </w:r>
      <w:r w:rsidRPr="00E96511">
        <w:rPr>
          <w:rFonts w:ascii="Times New Roman" w:hAnsi="Times New Roman" w:cs="Times New Roman"/>
          <w:sz w:val="24"/>
          <w:szCs w:val="24"/>
        </w:rPr>
        <w:lastRenderedPageBreak/>
        <w:t>посочените по-горе адреси, чрез описаните средства за комуникация и на посочените лица за контакт.</w:t>
      </w:r>
    </w:p>
    <w:p w14:paraId="78438BE8" w14:textId="065C30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(5) При преобразуване без прекратяване, промяна на наименованието, </w:t>
      </w:r>
      <w:proofErr w:type="spellStart"/>
      <w:r w:rsidRPr="00E96511">
        <w:rPr>
          <w:rFonts w:ascii="Times New Roman" w:hAnsi="Times New Roman" w:cs="Times New Roman"/>
          <w:sz w:val="24"/>
          <w:szCs w:val="24"/>
        </w:rPr>
        <w:t>правноорганизационната</w:t>
      </w:r>
      <w:proofErr w:type="spellEnd"/>
      <w:r w:rsidRPr="00E96511">
        <w:rPr>
          <w:rFonts w:ascii="Times New Roman" w:hAnsi="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2 (два) дни от вписването ѝ в съответния регистър.   </w:t>
      </w:r>
    </w:p>
    <w:p w14:paraId="525B4415"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Приложимо право  </w:t>
      </w:r>
    </w:p>
    <w:p w14:paraId="124FBCC3"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50.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w:t>
      </w:r>
    </w:p>
    <w:p w14:paraId="1809443B"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Разрешаване на спорове  </w:t>
      </w:r>
    </w:p>
    <w:p w14:paraId="5E09A37F" w14:textId="01D0572E"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51.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14:paraId="32D2221E"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Екземпляри  </w:t>
      </w:r>
    </w:p>
    <w:p w14:paraId="4273B0B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52. Този Договор се състои от ........… (….......................................) страници и е изготвен и подписан в 3 (три) еднообразни екземпляра – два за ВЪЗЛОЖИТЕЛЯ и един за ИЗПЪЛНИТЕЛЯ.   </w:t>
      </w:r>
    </w:p>
    <w:p w14:paraId="6B4F31D2"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Приложения:  </w:t>
      </w:r>
    </w:p>
    <w:p w14:paraId="1DE2DEFF"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Чл. 53. Към този Договор се прилагат и са неразделна част от него следните приложения: </w:t>
      </w:r>
    </w:p>
    <w:p w14:paraId="259CB451"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Приложение № 1 – Техническа спецификация; </w:t>
      </w:r>
    </w:p>
    <w:p w14:paraId="2ADA7F94"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Приложение № 2 – Техническо предложение на ИЗПЪЛНИТЕЛЯ;  </w:t>
      </w:r>
    </w:p>
    <w:p w14:paraId="5EB43F70"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Приложение № 3 – Ценово предложение на ИЗПЪЛНИТЕЛЯ;  </w:t>
      </w:r>
    </w:p>
    <w:p w14:paraId="4CCADD41" w14:textId="77777777" w:rsidR="007D5F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Приложение № 4 – Списък на персонала, който ще изпълнява поръчката;  </w:t>
      </w:r>
    </w:p>
    <w:p w14:paraId="58374138" w14:textId="2CE3F0DD" w:rsidR="009C6D4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Приложение № 5 – Гаранция за изпълнение.   </w:t>
      </w:r>
    </w:p>
    <w:p w14:paraId="3F9C292C" w14:textId="64E4637C" w:rsidR="007D5F11" w:rsidRDefault="007D5F11" w:rsidP="009C6D41">
      <w:pPr>
        <w:rPr>
          <w:rFonts w:ascii="Times New Roman" w:hAnsi="Times New Roman" w:cs="Times New Roman"/>
          <w:sz w:val="24"/>
          <w:szCs w:val="24"/>
        </w:rPr>
      </w:pPr>
    </w:p>
    <w:p w14:paraId="28C97878" w14:textId="77777777" w:rsidR="007D5F11" w:rsidRPr="00E96511" w:rsidRDefault="007D5F11" w:rsidP="009C6D41">
      <w:pPr>
        <w:rPr>
          <w:rFonts w:ascii="Times New Roman" w:hAnsi="Times New Roman" w:cs="Times New Roman"/>
          <w:sz w:val="24"/>
          <w:szCs w:val="24"/>
        </w:rPr>
      </w:pPr>
    </w:p>
    <w:p w14:paraId="5ACDEBF7" w14:textId="5525F990"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ВЪЗЛОЖИТЕЛ: </w:t>
      </w:r>
      <w:r w:rsidR="007D5F11">
        <w:rPr>
          <w:rFonts w:ascii="Times New Roman" w:hAnsi="Times New Roman" w:cs="Times New Roman"/>
          <w:sz w:val="24"/>
          <w:szCs w:val="24"/>
        </w:rPr>
        <w:t xml:space="preserve">                                                                   </w:t>
      </w:r>
      <w:r w:rsidRPr="00E96511">
        <w:rPr>
          <w:rFonts w:ascii="Times New Roman" w:hAnsi="Times New Roman" w:cs="Times New Roman"/>
          <w:sz w:val="24"/>
          <w:szCs w:val="24"/>
        </w:rPr>
        <w:t xml:space="preserve">ИЗПЪЛНИТЕЛ:            </w:t>
      </w:r>
    </w:p>
    <w:p w14:paraId="28E24EC7" w14:textId="77777777" w:rsidR="009C6D41"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w:t>
      </w:r>
    </w:p>
    <w:p w14:paraId="3043AC39" w14:textId="0CF4FF4A" w:rsidR="00324950" w:rsidRPr="00E96511" w:rsidRDefault="009C6D41" w:rsidP="009C6D41">
      <w:pPr>
        <w:rPr>
          <w:rFonts w:ascii="Times New Roman" w:hAnsi="Times New Roman" w:cs="Times New Roman"/>
          <w:sz w:val="24"/>
          <w:szCs w:val="24"/>
        </w:rPr>
      </w:pPr>
      <w:r w:rsidRPr="00E96511">
        <w:rPr>
          <w:rFonts w:ascii="Times New Roman" w:hAnsi="Times New Roman" w:cs="Times New Roman"/>
          <w:sz w:val="24"/>
          <w:szCs w:val="24"/>
        </w:rPr>
        <w:t xml:space="preserve">  </w:t>
      </w:r>
    </w:p>
    <w:sectPr w:rsidR="00324950" w:rsidRPr="00E96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50"/>
    <w:rsid w:val="00324950"/>
    <w:rsid w:val="007D5F11"/>
    <w:rsid w:val="009C172E"/>
    <w:rsid w:val="009C6D41"/>
    <w:rsid w:val="00B91A2F"/>
    <w:rsid w:val="00DB2670"/>
    <w:rsid w:val="00E965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6D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6D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6030</Words>
  <Characters>34371</Characters>
  <Application>Microsoft Office Word</Application>
  <DocSecurity>0</DocSecurity>
  <Lines>286</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gancheva</dc:creator>
  <cp:keywords/>
  <dc:description/>
  <cp:lastModifiedBy>G.Gancheva</cp:lastModifiedBy>
  <cp:revision>3</cp:revision>
  <dcterms:created xsi:type="dcterms:W3CDTF">2019-02-11T13:22:00Z</dcterms:created>
  <dcterms:modified xsi:type="dcterms:W3CDTF">2019-03-05T17:28:00Z</dcterms:modified>
</cp:coreProperties>
</file>